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A3FF5" w14:textId="77777777" w:rsidR="00D2717C" w:rsidRDefault="00D2717C" w:rsidP="00412468">
      <w:pPr>
        <w:pStyle w:val="Heading2"/>
        <w:spacing w:before="0" w:after="0"/>
        <w:jc w:val="both"/>
        <w:rPr>
          <w:rFonts w:ascii="Times New Roman" w:hAnsi="Times New Roman" w:cs="Times New Roman"/>
          <w:bCs w:val="0"/>
          <w:i w:val="0"/>
          <w:iCs w:val="0"/>
          <w:lang w:val="en-US" w:eastAsia="en-US"/>
        </w:rPr>
      </w:pPr>
    </w:p>
    <w:p w14:paraId="136A3FF6" w14:textId="77777777" w:rsidR="006A6E26" w:rsidRDefault="008F4FED" w:rsidP="006A6E26">
      <w:pPr>
        <w:pStyle w:val="Title"/>
        <w:rPr>
          <w:color w:val="000000"/>
          <w:sz w:val="28"/>
          <w:szCs w:val="28"/>
          <w:lang w:val="bg-BG"/>
        </w:rPr>
      </w:pPr>
      <w:r w:rsidRPr="008F4FED">
        <w:rPr>
          <w:color w:val="000000"/>
          <w:sz w:val="28"/>
          <w:szCs w:val="28"/>
        </w:rPr>
        <w:t>МЕТОДИКА ЗА ОЦЕНКА НА ОФЕРТИТЕ</w:t>
      </w:r>
    </w:p>
    <w:p w14:paraId="136A3FF8" w14:textId="16CDF4F5" w:rsidR="008F4FED" w:rsidRDefault="008F4FED" w:rsidP="00590A08">
      <w:pPr>
        <w:pStyle w:val="Title"/>
        <w:rPr>
          <w:color w:val="000000"/>
        </w:rPr>
      </w:pPr>
      <w:r w:rsidRPr="00590A08">
        <w:rPr>
          <w:bCs/>
          <w:color w:val="000000"/>
          <w:sz w:val="24"/>
          <w:szCs w:val="24"/>
          <w:lang w:val="bg-BG"/>
        </w:rPr>
        <w:t xml:space="preserve">по </w:t>
      </w:r>
      <w:r w:rsidRPr="00590A08">
        <w:rPr>
          <w:bCs/>
          <w:color w:val="000000"/>
          <w:sz w:val="24"/>
          <w:szCs w:val="24"/>
        </w:rPr>
        <w:t>Договор за предоставяне на безвъзмездна финансова помощ</w:t>
      </w:r>
      <w:r w:rsidR="003B19DD">
        <w:rPr>
          <w:bCs/>
          <w:color w:val="000000"/>
          <w:sz w:val="24"/>
          <w:szCs w:val="24"/>
          <w:lang w:val="bg-BG"/>
        </w:rPr>
        <w:t xml:space="preserve"> </w:t>
      </w:r>
      <w:r w:rsidR="003B19DD" w:rsidRPr="003B19DD">
        <w:rPr>
          <w:bCs/>
          <w:color w:val="000000"/>
          <w:sz w:val="24"/>
          <w:szCs w:val="24"/>
        </w:rPr>
        <w:t xml:space="preserve">№ BG05SFPR002-1.004-1322 </w:t>
      </w:r>
      <w:r w:rsidR="003B19DD">
        <w:rPr>
          <w:bCs/>
          <w:color w:val="000000"/>
          <w:sz w:val="24"/>
          <w:szCs w:val="24"/>
          <w:lang w:val="bg-BG"/>
        </w:rPr>
        <w:t xml:space="preserve"> </w:t>
      </w:r>
      <w:r w:rsidRPr="00590A08">
        <w:rPr>
          <w:bCs/>
          <w:color w:val="000000"/>
          <w:sz w:val="24"/>
          <w:szCs w:val="24"/>
          <w:lang w:val="bg-BG"/>
        </w:rPr>
        <w:t xml:space="preserve">, финансиран по процедура </w:t>
      </w:r>
      <w:r w:rsidRPr="00590A08">
        <w:rPr>
          <w:rFonts w:hint="eastAsia"/>
          <w:bCs/>
          <w:color w:val="000000"/>
          <w:sz w:val="24"/>
          <w:szCs w:val="24"/>
        </w:rPr>
        <w:t>№</w:t>
      </w:r>
      <w:r w:rsidRPr="00590A08">
        <w:rPr>
          <w:bCs/>
          <w:color w:val="000000"/>
          <w:sz w:val="24"/>
          <w:szCs w:val="24"/>
        </w:rPr>
        <w:t xml:space="preserve"> BG05SFPR002-1.004 „Адаптирана работна среда</w:t>
      </w:r>
      <w:r w:rsidRPr="00590A08">
        <w:rPr>
          <w:bCs/>
          <w:color w:val="000000"/>
          <w:sz w:val="24"/>
          <w:szCs w:val="24"/>
          <w:lang w:val="bg-BG"/>
        </w:rPr>
        <w:t xml:space="preserve">“ от </w:t>
      </w:r>
      <w:r w:rsidRPr="00590A08">
        <w:rPr>
          <w:rFonts w:hint="eastAsia"/>
          <w:bCs/>
          <w:color w:val="000000"/>
          <w:sz w:val="24"/>
          <w:szCs w:val="24"/>
        </w:rPr>
        <w:t>Програма</w:t>
      </w:r>
      <w:r w:rsidRPr="00590A08">
        <w:rPr>
          <w:bCs/>
          <w:color w:val="000000"/>
          <w:sz w:val="24"/>
          <w:szCs w:val="24"/>
        </w:rPr>
        <w:t xml:space="preserve"> "</w:t>
      </w:r>
      <w:r w:rsidRPr="00590A08">
        <w:rPr>
          <w:rFonts w:hint="eastAsia"/>
          <w:bCs/>
          <w:color w:val="000000"/>
          <w:sz w:val="24"/>
          <w:szCs w:val="24"/>
        </w:rPr>
        <w:t>Развитие</w:t>
      </w:r>
      <w:r w:rsidRPr="00590A08">
        <w:rPr>
          <w:bCs/>
          <w:color w:val="000000"/>
          <w:sz w:val="24"/>
          <w:szCs w:val="24"/>
        </w:rPr>
        <w:t xml:space="preserve"> </w:t>
      </w:r>
      <w:r w:rsidRPr="00590A08">
        <w:rPr>
          <w:rFonts w:hint="eastAsia"/>
          <w:bCs/>
          <w:color w:val="000000"/>
          <w:sz w:val="24"/>
          <w:szCs w:val="24"/>
        </w:rPr>
        <w:t>на</w:t>
      </w:r>
      <w:r w:rsidRPr="00590A08">
        <w:rPr>
          <w:bCs/>
          <w:color w:val="000000"/>
          <w:sz w:val="24"/>
          <w:szCs w:val="24"/>
        </w:rPr>
        <w:t xml:space="preserve"> </w:t>
      </w:r>
      <w:r w:rsidRPr="00590A08">
        <w:rPr>
          <w:rFonts w:hint="eastAsia"/>
          <w:bCs/>
          <w:color w:val="000000"/>
          <w:sz w:val="24"/>
          <w:szCs w:val="24"/>
        </w:rPr>
        <w:t>човешките</w:t>
      </w:r>
      <w:r w:rsidRPr="00590A08">
        <w:rPr>
          <w:bCs/>
          <w:color w:val="000000"/>
          <w:sz w:val="24"/>
          <w:szCs w:val="24"/>
        </w:rPr>
        <w:t xml:space="preserve"> </w:t>
      </w:r>
      <w:r w:rsidRPr="00590A08">
        <w:rPr>
          <w:rFonts w:hint="eastAsia"/>
          <w:bCs/>
          <w:color w:val="000000"/>
          <w:sz w:val="24"/>
          <w:szCs w:val="24"/>
        </w:rPr>
        <w:t>ресурси</w:t>
      </w:r>
      <w:r w:rsidRPr="00590A08">
        <w:rPr>
          <w:bCs/>
          <w:color w:val="000000"/>
          <w:sz w:val="24"/>
          <w:szCs w:val="24"/>
        </w:rPr>
        <w:t>" 2021-2027</w:t>
      </w:r>
    </w:p>
    <w:p w14:paraId="136A3FF9" w14:textId="77777777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Критерий за оценка на офертите е „Оптимално съотношение качество-цена“, където класирането на допуснатите до участие оферти се извършва на база получената от всяка оферта „Комплексна оценка“ - (КО), като сума от индивидуалните оценки по предварително определените показатели.</w:t>
      </w:r>
    </w:p>
    <w:p w14:paraId="136A3FFA" w14:textId="77777777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</w:p>
    <w:p w14:paraId="136A3FFB" w14:textId="4035952E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Комплексна оценка /КО/ на всеки участник се получава като сума от индивидуалните оценки на офертата по </w:t>
      </w:r>
      <w:r w:rsidR="00A60AB3" w:rsidRPr="003B19DD">
        <w:rPr>
          <w:rFonts w:ascii="Times New Roman" w:hAnsi="Times New Roman"/>
          <w:bCs/>
          <w:szCs w:val="24"/>
          <w:lang w:eastAsia="bg-BG"/>
        </w:rPr>
        <w:t>трите</w:t>
      </w:r>
      <w:r w:rsidRPr="003B19DD">
        <w:rPr>
          <w:rFonts w:ascii="Times New Roman" w:hAnsi="Times New Roman"/>
          <w:bCs/>
          <w:szCs w:val="24"/>
          <w:lang w:eastAsia="bg-BG"/>
        </w:rPr>
        <w:t xml:space="preserve"> показателя,  изчислени по формулата:</w:t>
      </w:r>
    </w:p>
    <w:p w14:paraId="136A3FFC" w14:textId="77777777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</w:p>
    <w:p w14:paraId="136A3FFD" w14:textId="0992286F" w:rsidR="008F4FED" w:rsidRPr="003B19DD" w:rsidRDefault="008F4FED" w:rsidP="008F4FED">
      <w:pPr>
        <w:ind w:firstLine="720"/>
        <w:jc w:val="center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КО = П1 + П2</w:t>
      </w:r>
      <w:r w:rsidR="000745C2" w:rsidRPr="003B19DD">
        <w:rPr>
          <w:rFonts w:ascii="Times New Roman" w:hAnsi="Times New Roman"/>
          <w:bCs/>
          <w:szCs w:val="24"/>
          <w:lang w:eastAsia="bg-BG"/>
        </w:rPr>
        <w:t xml:space="preserve"> </w:t>
      </w:r>
    </w:p>
    <w:p w14:paraId="57E4F092" w14:textId="77777777" w:rsidR="00590A08" w:rsidRPr="003B19DD" w:rsidRDefault="00590A08" w:rsidP="008F4FED">
      <w:pPr>
        <w:ind w:firstLine="720"/>
        <w:jc w:val="center"/>
        <w:rPr>
          <w:rFonts w:ascii="Times New Roman" w:hAnsi="Times New Roman"/>
          <w:bCs/>
          <w:szCs w:val="24"/>
          <w:lang w:eastAsia="bg-BG"/>
        </w:rPr>
      </w:pPr>
    </w:p>
    <w:p w14:paraId="1FF64A5D" w14:textId="77777777" w:rsidR="00594BE5" w:rsidRPr="003B19DD" w:rsidRDefault="00594BE5" w:rsidP="00594BE5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1. Предложена цена – П 1</w:t>
      </w:r>
    </w:p>
    <w:p w14:paraId="136A3FFE" w14:textId="21507C80" w:rsidR="008F4FED" w:rsidRPr="003B19DD" w:rsidRDefault="00594BE5" w:rsidP="003B19D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2</w:t>
      </w:r>
      <w:r w:rsidR="003B19DD" w:rsidRPr="003B19DD">
        <w:rPr>
          <w:rFonts w:ascii="Times New Roman" w:hAnsi="Times New Roman"/>
          <w:bCs/>
          <w:szCs w:val="24"/>
          <w:lang w:eastAsia="bg-BG"/>
        </w:rPr>
        <w:t xml:space="preserve">. </w:t>
      </w:r>
      <w:r w:rsidRPr="003B19DD">
        <w:rPr>
          <w:rFonts w:ascii="Times New Roman" w:hAnsi="Times New Roman"/>
          <w:bCs/>
          <w:szCs w:val="24"/>
          <w:lang w:eastAsia="bg-BG"/>
        </w:rPr>
        <w:t xml:space="preserve">Срок за </w:t>
      </w:r>
      <w:r w:rsidR="001D5457">
        <w:rPr>
          <w:rFonts w:ascii="Times New Roman" w:hAnsi="Times New Roman"/>
          <w:bCs/>
          <w:szCs w:val="24"/>
          <w:lang w:eastAsia="bg-BG"/>
        </w:rPr>
        <w:t>изпълнение</w:t>
      </w:r>
      <w:r w:rsidR="006525F2">
        <w:rPr>
          <w:rFonts w:ascii="Times New Roman" w:hAnsi="Times New Roman"/>
          <w:bCs/>
          <w:szCs w:val="24"/>
          <w:lang w:eastAsia="bg-BG"/>
        </w:rPr>
        <w:t xml:space="preserve"> </w:t>
      </w:r>
      <w:r w:rsidRPr="003B19DD">
        <w:rPr>
          <w:rFonts w:ascii="Times New Roman" w:hAnsi="Times New Roman"/>
          <w:bCs/>
          <w:szCs w:val="24"/>
          <w:lang w:eastAsia="bg-BG"/>
        </w:rPr>
        <w:t xml:space="preserve"> в календарни дни – П </w:t>
      </w:r>
      <w:r w:rsidR="003B19DD" w:rsidRPr="003B19DD">
        <w:rPr>
          <w:rFonts w:ascii="Times New Roman" w:hAnsi="Times New Roman"/>
          <w:bCs/>
          <w:szCs w:val="24"/>
          <w:lang w:eastAsia="bg-BG"/>
        </w:rPr>
        <w:t>2</w:t>
      </w:r>
    </w:p>
    <w:p w14:paraId="5F2B4ABD" w14:textId="77777777" w:rsidR="00594BE5" w:rsidRPr="003B19DD" w:rsidRDefault="00594BE5" w:rsidP="00594BE5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</w:p>
    <w:p w14:paraId="2EB67382" w14:textId="77777777" w:rsidR="002E748D" w:rsidRPr="003B19DD" w:rsidRDefault="002E748D" w:rsidP="002E748D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Кандидатът, получил най-висока обща комплексна оценка /КО/, се класира на първо място за съответната обособена позиция.</w:t>
      </w:r>
    </w:p>
    <w:p w14:paraId="136A4000" w14:textId="3F57B891" w:rsidR="008F4FED" w:rsidRPr="003B19DD" w:rsidRDefault="002E748D" w:rsidP="002E748D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Всички оферти, които отговарят на изискванията, посочени в документацията за участие, ще бъдат допуснати до разглеждане, оценяване и класиране, съгласно посочените по-долу показатели и съобразно настоящата методика</w:t>
      </w:r>
      <w:r w:rsidR="00332807" w:rsidRPr="003B19DD">
        <w:rPr>
          <w:rFonts w:ascii="Times New Roman" w:hAnsi="Times New Roman"/>
          <w:bCs/>
          <w:szCs w:val="24"/>
          <w:lang w:eastAsia="bg-BG"/>
        </w:rPr>
        <w:t>.</w:t>
      </w:r>
    </w:p>
    <w:p w14:paraId="136A4001" w14:textId="77777777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При съмнение за недобросъвестно оферирани условия и обстоятелства Оценителната комисия има право/може да подложи на проверка оферираните условия и обстоятелства преди да изготви оценителния протокол за класиране на кандидатите и определяне на печелившата оферта.</w:t>
      </w:r>
    </w:p>
    <w:p w14:paraId="136A4004" w14:textId="77777777" w:rsidR="008F4FED" w:rsidRPr="003B19DD" w:rsidRDefault="008F4FED" w:rsidP="008F4FED">
      <w:pPr>
        <w:pStyle w:val="BodyTextIndent"/>
        <w:rPr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1918"/>
        <w:gridCol w:w="1875"/>
        <w:gridCol w:w="1859"/>
      </w:tblGrid>
      <w:tr w:rsidR="008F4FED" w:rsidRPr="003B19DD" w14:paraId="136A400B" w14:textId="77777777" w:rsidTr="000745C2">
        <w:trPr>
          <w:cantSplit/>
          <w:trHeight w:val="750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14:paraId="136A4005" w14:textId="77777777" w:rsidR="008F4FED" w:rsidRPr="003B19DD" w:rsidRDefault="008F4FED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Показател - П</w:t>
            </w:r>
          </w:p>
          <w:p w14:paraId="136A4006" w14:textId="77777777" w:rsidR="008F4FED" w:rsidRPr="003B19DD" w:rsidRDefault="008F4FED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(наименование)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A4007" w14:textId="77777777" w:rsidR="008F4FED" w:rsidRPr="003B19DD" w:rsidRDefault="008F4FED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Относително тегло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A4008" w14:textId="77777777" w:rsidR="008F4FED" w:rsidRPr="003B19DD" w:rsidRDefault="008F4FED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Максимално възможен брой точки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A4009" w14:textId="77777777" w:rsidR="008F4FED" w:rsidRPr="003B19DD" w:rsidRDefault="008F4FED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Символно обозначение</w:t>
            </w:r>
          </w:p>
          <w:p w14:paraId="136A400A" w14:textId="3789EBE7" w:rsidR="008F4FED" w:rsidRPr="003B19DD" w:rsidRDefault="008F4FED">
            <w:pPr>
              <w:pStyle w:val="BodyTextIndent"/>
              <w:jc w:val="center"/>
              <w:rPr>
                <w:bCs/>
              </w:rPr>
            </w:pPr>
          </w:p>
        </w:tc>
      </w:tr>
      <w:tr w:rsidR="008F4FED" w:rsidRPr="003B19DD" w14:paraId="136A4010" w14:textId="77777777" w:rsidTr="000745C2"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400C" w14:textId="77777777" w:rsidR="008F4FED" w:rsidRPr="003B19DD" w:rsidRDefault="008F4FED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400D" w14:textId="77777777" w:rsidR="008F4FED" w:rsidRPr="003B19DD" w:rsidRDefault="008F4FED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2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400E" w14:textId="77777777" w:rsidR="008F4FED" w:rsidRPr="003B19DD" w:rsidRDefault="008F4FED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3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400F" w14:textId="77777777" w:rsidR="008F4FED" w:rsidRPr="003B19DD" w:rsidRDefault="008F4FED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4</w:t>
            </w:r>
          </w:p>
        </w:tc>
      </w:tr>
      <w:tr w:rsidR="008F4FED" w:rsidRPr="003B19DD" w14:paraId="136A4015" w14:textId="77777777" w:rsidTr="000745C2">
        <w:trPr>
          <w:trHeight w:val="148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4011" w14:textId="77777777" w:rsidR="008F4FED" w:rsidRPr="003B19DD" w:rsidRDefault="008F4FED">
            <w:pPr>
              <w:pStyle w:val="BodyTextIndent"/>
              <w:rPr>
                <w:bCs/>
              </w:rPr>
            </w:pPr>
            <w:r w:rsidRPr="003B19DD">
              <w:rPr>
                <w:bCs/>
              </w:rPr>
              <w:t>1.Предложена цена – П 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4012" w14:textId="39DC5A5B" w:rsidR="008F4FED" w:rsidRPr="003B19DD" w:rsidRDefault="00553574">
            <w:pPr>
              <w:pStyle w:val="BodyTextIndent"/>
              <w:jc w:val="center"/>
              <w:rPr>
                <w:bCs/>
              </w:rPr>
            </w:pPr>
            <w:r>
              <w:rPr>
                <w:bCs/>
              </w:rPr>
              <w:t>60</w:t>
            </w:r>
            <w:r w:rsidR="008F4FED" w:rsidRPr="003B19DD">
              <w:rPr>
                <w:bCs/>
              </w:rPr>
              <w:t xml:space="preserve"> % (0,</w:t>
            </w:r>
            <w:r>
              <w:rPr>
                <w:bCs/>
              </w:rPr>
              <w:t>60</w:t>
            </w:r>
            <w:r w:rsidR="008F4FED" w:rsidRPr="003B19DD">
              <w:rPr>
                <w:bCs/>
              </w:rPr>
              <w:t>)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4013" w14:textId="77777777" w:rsidR="008F4FED" w:rsidRPr="003B19DD" w:rsidRDefault="008F4FED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100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4014" w14:textId="775EB926" w:rsidR="008F4FED" w:rsidRPr="003B19DD" w:rsidRDefault="000E745F" w:rsidP="000E745F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ПЦ</w:t>
            </w:r>
          </w:p>
        </w:tc>
      </w:tr>
      <w:tr w:rsidR="000745C2" w:rsidRPr="003B19DD" w14:paraId="136A401F" w14:textId="77777777" w:rsidTr="000745C2"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401B" w14:textId="772C4F88" w:rsidR="000745C2" w:rsidRPr="003B19DD" w:rsidRDefault="003B19DD" w:rsidP="00634C52">
            <w:pPr>
              <w:pStyle w:val="BodyTextIndent"/>
              <w:rPr>
                <w:bCs/>
              </w:rPr>
            </w:pPr>
            <w:r w:rsidRPr="003B19DD">
              <w:rPr>
                <w:bCs/>
              </w:rPr>
              <w:t>2</w:t>
            </w:r>
            <w:r w:rsidR="000745C2" w:rsidRPr="003B19DD">
              <w:rPr>
                <w:bCs/>
              </w:rPr>
              <w:t xml:space="preserve">. </w:t>
            </w:r>
            <w:r w:rsidR="00A4589F" w:rsidRPr="003B19DD">
              <w:rPr>
                <w:bCs/>
              </w:rPr>
              <w:t xml:space="preserve">Срок за </w:t>
            </w:r>
            <w:r w:rsidR="001D5457">
              <w:rPr>
                <w:bCs/>
              </w:rPr>
              <w:t xml:space="preserve">изпълнение </w:t>
            </w:r>
            <w:r w:rsidR="006525F2">
              <w:rPr>
                <w:bCs/>
              </w:rPr>
              <w:t xml:space="preserve"> </w:t>
            </w:r>
            <w:r w:rsidR="00A4589F" w:rsidRPr="003B19DD">
              <w:rPr>
                <w:bCs/>
              </w:rPr>
              <w:t xml:space="preserve"> в календарни дни </w:t>
            </w:r>
            <w:r w:rsidR="006A6F04" w:rsidRPr="003B19DD">
              <w:rPr>
                <w:bCs/>
              </w:rPr>
              <w:t>– П</w:t>
            </w:r>
            <w:r w:rsidRPr="003B19DD">
              <w:rPr>
                <w:bCs/>
              </w:rPr>
              <w:t>2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401C" w14:textId="49C3ECBA" w:rsidR="000745C2" w:rsidRPr="003B19DD" w:rsidRDefault="00553574" w:rsidP="00986C82">
            <w:pPr>
              <w:pStyle w:val="BodyTextIndent"/>
              <w:jc w:val="center"/>
              <w:rPr>
                <w:bCs/>
              </w:rPr>
            </w:pPr>
            <w:r>
              <w:rPr>
                <w:bCs/>
              </w:rPr>
              <w:t>40</w:t>
            </w:r>
            <w:r w:rsidR="000745C2" w:rsidRPr="003B19DD">
              <w:rPr>
                <w:bCs/>
              </w:rPr>
              <w:t xml:space="preserve"> % (0,</w:t>
            </w:r>
            <w:r>
              <w:rPr>
                <w:bCs/>
              </w:rPr>
              <w:t>40</w:t>
            </w:r>
            <w:r w:rsidR="000745C2" w:rsidRPr="003B19DD">
              <w:rPr>
                <w:bCs/>
              </w:rPr>
              <w:t>)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401D" w14:textId="77777777" w:rsidR="000745C2" w:rsidRPr="003B19DD" w:rsidRDefault="000745C2" w:rsidP="00986C82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100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401E" w14:textId="5783BA2A" w:rsidR="000745C2" w:rsidRPr="003B19DD" w:rsidRDefault="000E745F" w:rsidP="000E745F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С</w:t>
            </w:r>
            <w:r w:rsidR="008A100F">
              <w:rPr>
                <w:bCs/>
              </w:rPr>
              <w:t>И</w:t>
            </w:r>
          </w:p>
        </w:tc>
      </w:tr>
    </w:tbl>
    <w:p w14:paraId="136A4020" w14:textId="77777777" w:rsidR="008F4FED" w:rsidRPr="003B19DD" w:rsidRDefault="008F4FED" w:rsidP="008F4FED">
      <w:pPr>
        <w:pStyle w:val="BodyTextIndent"/>
        <w:rPr>
          <w:bCs/>
        </w:rPr>
      </w:pPr>
    </w:p>
    <w:p w14:paraId="136A4021" w14:textId="77777777" w:rsidR="006A6E26" w:rsidRPr="003B19DD" w:rsidRDefault="006A6E26" w:rsidP="008F4FED">
      <w:pPr>
        <w:pStyle w:val="BodyTextIndent"/>
        <w:rPr>
          <w:bCs/>
        </w:rPr>
      </w:pPr>
    </w:p>
    <w:p w14:paraId="136A4022" w14:textId="77777777" w:rsidR="006A6E26" w:rsidRPr="003B19DD" w:rsidRDefault="006A6E26" w:rsidP="008F4FED">
      <w:pPr>
        <w:pStyle w:val="BodyTextIndent"/>
        <w:rPr>
          <w:bCs/>
        </w:rPr>
      </w:pPr>
    </w:p>
    <w:p w14:paraId="136A4023" w14:textId="77777777" w:rsidR="008F4FED" w:rsidRPr="003B19DD" w:rsidRDefault="008F4FED" w:rsidP="008F4FED">
      <w:pPr>
        <w:pStyle w:val="BodyTextIndent"/>
        <w:rPr>
          <w:bCs/>
        </w:rPr>
      </w:pPr>
      <w:r w:rsidRPr="003B19DD">
        <w:rPr>
          <w:bCs/>
        </w:rPr>
        <w:lastRenderedPageBreak/>
        <w:t>Указания за определяне на оценката по всеки показател :</w:t>
      </w:r>
    </w:p>
    <w:p w14:paraId="136A4024" w14:textId="38EB95B7" w:rsidR="008F4FED" w:rsidRPr="003B19DD" w:rsidRDefault="008F4FED" w:rsidP="008F4FED">
      <w:pPr>
        <w:pStyle w:val="BodyTextIndent"/>
        <w:rPr>
          <w:bCs/>
        </w:rPr>
      </w:pPr>
      <w:r w:rsidRPr="003B19DD">
        <w:rPr>
          <w:bCs/>
        </w:rPr>
        <w:t xml:space="preserve">Показател 1 – „Предложена цена” – </w:t>
      </w:r>
      <w:r w:rsidR="00F370F3" w:rsidRPr="003B19DD">
        <w:rPr>
          <w:bCs/>
        </w:rPr>
        <w:t>ПЦ</w:t>
      </w:r>
      <w:r w:rsidRPr="003B19DD">
        <w:rPr>
          <w:bCs/>
        </w:rPr>
        <w:t>, с максимален брой точки – 100 и относително тегло в комплексната оценка – 0,</w:t>
      </w:r>
      <w:r w:rsidR="00553574">
        <w:rPr>
          <w:bCs/>
        </w:rPr>
        <w:t>60</w:t>
      </w:r>
    </w:p>
    <w:p w14:paraId="136A4025" w14:textId="77777777" w:rsidR="008F4FED" w:rsidRPr="003B19DD" w:rsidRDefault="008F4FED" w:rsidP="008F4FED">
      <w:pPr>
        <w:pStyle w:val="BodyTextIndent"/>
        <w:rPr>
          <w:bCs/>
        </w:rPr>
      </w:pPr>
      <w:r w:rsidRPr="003B19DD">
        <w:rPr>
          <w:bCs/>
        </w:rPr>
        <w:t>Максималният брой точки получава офертата с предложена най-ниска цена – 100 точки. Точките на останалите участници се определят в съотношение към най-ниската предложена цена по следната формула:</w:t>
      </w:r>
    </w:p>
    <w:p w14:paraId="136A4026" w14:textId="77777777" w:rsidR="008F4FED" w:rsidRPr="003B19DD" w:rsidRDefault="008F4FED" w:rsidP="008F4FED">
      <w:pPr>
        <w:pStyle w:val="BodyTextIndent"/>
        <w:rPr>
          <w:bCs/>
        </w:rPr>
      </w:pPr>
    </w:p>
    <w:p w14:paraId="136A4027" w14:textId="77777777" w:rsidR="008F4FED" w:rsidRPr="003B19DD" w:rsidRDefault="008F4FED" w:rsidP="008F4FED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                                             С min</w:t>
      </w:r>
    </w:p>
    <w:p w14:paraId="136A4028" w14:textId="7B6DE39D" w:rsidR="008F4FED" w:rsidRPr="003B19DD" w:rsidRDefault="008F4FED" w:rsidP="008F4FED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            </w:t>
      </w:r>
      <w:r w:rsidR="003D4793" w:rsidRPr="003B19DD">
        <w:rPr>
          <w:rFonts w:ascii="Times New Roman" w:hAnsi="Times New Roman"/>
          <w:bCs/>
          <w:szCs w:val="24"/>
          <w:lang w:eastAsia="bg-BG"/>
        </w:rPr>
        <w:t>ПЦ</w:t>
      </w:r>
      <w:r w:rsidRPr="003B19DD">
        <w:rPr>
          <w:rFonts w:ascii="Times New Roman" w:hAnsi="Times New Roman"/>
          <w:bCs/>
          <w:szCs w:val="24"/>
          <w:lang w:eastAsia="bg-BG"/>
        </w:rPr>
        <w:t xml:space="preserve"> = 100   х    -----------------, където:</w:t>
      </w:r>
    </w:p>
    <w:p w14:paraId="136A4029" w14:textId="77777777" w:rsidR="008F4FED" w:rsidRPr="003B19DD" w:rsidRDefault="008F4FED" w:rsidP="008F4FED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                                             C n </w:t>
      </w:r>
    </w:p>
    <w:p w14:paraId="136A402A" w14:textId="77777777" w:rsidR="008F4FED" w:rsidRPr="003B19DD" w:rsidRDefault="008F4FED" w:rsidP="008F4FED">
      <w:pPr>
        <w:numPr>
          <w:ilvl w:val="0"/>
          <w:numId w:val="5"/>
        </w:num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„100” е максималните точки по показателя ;</w:t>
      </w:r>
    </w:p>
    <w:p w14:paraId="136A402B" w14:textId="77777777" w:rsidR="008F4FED" w:rsidRPr="003B19DD" w:rsidRDefault="008F4FED" w:rsidP="008F4FED">
      <w:pPr>
        <w:numPr>
          <w:ilvl w:val="0"/>
          <w:numId w:val="6"/>
        </w:num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„Cmin” е най-ниската предложена цена ;</w:t>
      </w:r>
    </w:p>
    <w:p w14:paraId="136A402C" w14:textId="77777777" w:rsidR="008F4FED" w:rsidRPr="003B19DD" w:rsidRDefault="008F4FED" w:rsidP="008F4FED">
      <w:pPr>
        <w:numPr>
          <w:ilvl w:val="0"/>
          <w:numId w:val="7"/>
        </w:num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„Cn ”е цената на n-я участник.</w:t>
      </w:r>
    </w:p>
    <w:p w14:paraId="136A402D" w14:textId="77777777" w:rsidR="008F4FED" w:rsidRPr="003B19DD" w:rsidRDefault="008F4FED" w:rsidP="008F4FED">
      <w:pPr>
        <w:pStyle w:val="BodyTextIndent"/>
        <w:rPr>
          <w:bCs/>
        </w:rPr>
      </w:pPr>
    </w:p>
    <w:p w14:paraId="136A402E" w14:textId="77777777" w:rsidR="008F4FED" w:rsidRPr="003B19DD" w:rsidRDefault="008F4FED" w:rsidP="008F4FED">
      <w:pPr>
        <w:pStyle w:val="BodyTextIndent"/>
        <w:rPr>
          <w:bCs/>
        </w:rPr>
      </w:pPr>
      <w:r w:rsidRPr="003B19DD">
        <w:rPr>
          <w:bCs/>
        </w:rPr>
        <w:t>Точките по първия показател „Предложена цена“ на n-я участник се получават по следната формула:</w:t>
      </w:r>
    </w:p>
    <w:p w14:paraId="136A402F" w14:textId="77777777" w:rsidR="008F4FED" w:rsidRPr="003B19DD" w:rsidRDefault="008F4FED" w:rsidP="008F4FED">
      <w:pPr>
        <w:pStyle w:val="BodyTextIndent"/>
        <w:rPr>
          <w:bCs/>
        </w:rPr>
      </w:pPr>
    </w:p>
    <w:p w14:paraId="136A4030" w14:textId="46F6C1D4" w:rsidR="008F4FED" w:rsidRPr="003B19DD" w:rsidRDefault="008F4FED" w:rsidP="008F4FED">
      <w:pPr>
        <w:pStyle w:val="BodyTextIndent"/>
        <w:rPr>
          <w:bCs/>
        </w:rPr>
      </w:pPr>
      <w:r w:rsidRPr="003B19DD">
        <w:rPr>
          <w:bCs/>
        </w:rPr>
        <w:t xml:space="preserve">П1 =  </w:t>
      </w:r>
      <w:r w:rsidR="00830D0B" w:rsidRPr="003B19DD">
        <w:rPr>
          <w:bCs/>
        </w:rPr>
        <w:t>ПЦ</w:t>
      </w:r>
      <w:r w:rsidRPr="003B19DD">
        <w:rPr>
          <w:bCs/>
        </w:rPr>
        <w:t xml:space="preserve">  х   0,</w:t>
      </w:r>
      <w:r w:rsidR="00553574">
        <w:rPr>
          <w:bCs/>
        </w:rPr>
        <w:t xml:space="preserve">60 </w:t>
      </w:r>
      <w:r w:rsidRPr="003B19DD">
        <w:rPr>
          <w:bCs/>
        </w:rPr>
        <w:t>, където:</w:t>
      </w:r>
    </w:p>
    <w:p w14:paraId="136A4031" w14:textId="77777777" w:rsidR="008F4FED" w:rsidRPr="003B19DD" w:rsidRDefault="008F4FED" w:rsidP="008F4FED">
      <w:pPr>
        <w:pStyle w:val="BodyTextIndent"/>
        <w:rPr>
          <w:bCs/>
        </w:rPr>
      </w:pPr>
    </w:p>
    <w:p w14:paraId="136A4032" w14:textId="0BDCE43F" w:rsidR="008F4FED" w:rsidRPr="003B19DD" w:rsidRDefault="008F4FED" w:rsidP="008F4FED">
      <w:pPr>
        <w:pStyle w:val="BodyTextIndent"/>
        <w:rPr>
          <w:bCs/>
        </w:rPr>
      </w:pPr>
      <w:r w:rsidRPr="003B19DD">
        <w:rPr>
          <w:bCs/>
        </w:rPr>
        <w:t>„0,</w:t>
      </w:r>
      <w:r w:rsidR="00553574">
        <w:rPr>
          <w:bCs/>
        </w:rPr>
        <w:t>60</w:t>
      </w:r>
      <w:r w:rsidRPr="003B19DD">
        <w:rPr>
          <w:bCs/>
        </w:rPr>
        <w:t xml:space="preserve">” е относителното тегло на показателя. </w:t>
      </w:r>
    </w:p>
    <w:p w14:paraId="136A4033" w14:textId="77777777" w:rsidR="008F4FED" w:rsidRPr="003B19DD" w:rsidRDefault="008F4FED" w:rsidP="008F4FED">
      <w:pPr>
        <w:pStyle w:val="BodyTextIndent"/>
        <w:rPr>
          <w:bCs/>
        </w:rPr>
      </w:pPr>
    </w:p>
    <w:p w14:paraId="395BAD6E" w14:textId="0D1925BD" w:rsidR="008A100F" w:rsidRPr="003B19DD" w:rsidRDefault="000745C2" w:rsidP="008A100F">
      <w:pPr>
        <w:ind w:firstLine="360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Показател </w:t>
      </w:r>
      <w:r w:rsidR="003B19DD" w:rsidRPr="003B19DD">
        <w:rPr>
          <w:rFonts w:ascii="Times New Roman" w:hAnsi="Times New Roman"/>
          <w:bCs/>
          <w:szCs w:val="24"/>
          <w:lang w:eastAsia="bg-BG"/>
        </w:rPr>
        <w:t>2</w:t>
      </w:r>
      <w:r w:rsidRPr="003B19DD">
        <w:rPr>
          <w:rFonts w:ascii="Times New Roman" w:hAnsi="Times New Roman"/>
          <w:bCs/>
          <w:szCs w:val="24"/>
          <w:lang w:eastAsia="bg-BG"/>
        </w:rPr>
        <w:t xml:space="preserve"> - </w:t>
      </w:r>
      <w:r w:rsidR="00CD57F2" w:rsidRPr="003B19DD">
        <w:rPr>
          <w:rFonts w:ascii="Times New Roman" w:hAnsi="Times New Roman"/>
          <w:bCs/>
          <w:szCs w:val="24"/>
          <w:lang w:eastAsia="bg-BG"/>
        </w:rPr>
        <w:t xml:space="preserve">Срок за </w:t>
      </w:r>
      <w:r w:rsidR="001D5457">
        <w:rPr>
          <w:rFonts w:ascii="Times New Roman" w:hAnsi="Times New Roman"/>
          <w:bCs/>
          <w:szCs w:val="24"/>
          <w:lang w:eastAsia="bg-BG"/>
        </w:rPr>
        <w:t>изпълнение</w:t>
      </w:r>
      <w:r w:rsidR="006525F2">
        <w:rPr>
          <w:rFonts w:ascii="Times New Roman" w:hAnsi="Times New Roman"/>
          <w:bCs/>
          <w:szCs w:val="24"/>
          <w:lang w:eastAsia="bg-BG"/>
        </w:rPr>
        <w:t xml:space="preserve"> </w:t>
      </w:r>
      <w:r w:rsidR="00CD57F2" w:rsidRPr="003B19DD">
        <w:rPr>
          <w:rFonts w:ascii="Times New Roman" w:hAnsi="Times New Roman"/>
          <w:bCs/>
          <w:szCs w:val="24"/>
          <w:lang w:eastAsia="bg-BG"/>
        </w:rPr>
        <w:t xml:space="preserve"> в календарни дни – </w:t>
      </w:r>
      <w:r w:rsidR="008A100F">
        <w:rPr>
          <w:rFonts w:ascii="Times New Roman" w:hAnsi="Times New Roman"/>
          <w:bCs/>
          <w:szCs w:val="24"/>
          <w:lang w:eastAsia="bg-BG"/>
        </w:rPr>
        <w:t>СИ</w:t>
      </w:r>
    </w:p>
    <w:p w14:paraId="136A404C" w14:textId="77777777" w:rsidR="000745C2" w:rsidRPr="003B19DD" w:rsidRDefault="000745C2" w:rsidP="000745C2">
      <w:pPr>
        <w:numPr>
          <w:ilvl w:val="0"/>
          <w:numId w:val="8"/>
        </w:numPr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с максимален брой точки – 100,</w:t>
      </w:r>
    </w:p>
    <w:p w14:paraId="136A404D" w14:textId="767C5355" w:rsidR="000745C2" w:rsidRPr="003B19DD" w:rsidRDefault="000745C2" w:rsidP="000745C2">
      <w:pPr>
        <w:numPr>
          <w:ilvl w:val="0"/>
          <w:numId w:val="8"/>
        </w:numPr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относително тегло в комплексната оценка – 0,</w:t>
      </w:r>
      <w:r w:rsidR="00553574">
        <w:rPr>
          <w:rFonts w:ascii="Times New Roman" w:hAnsi="Times New Roman"/>
          <w:bCs/>
          <w:szCs w:val="24"/>
          <w:lang w:eastAsia="bg-BG"/>
        </w:rPr>
        <w:t>40</w:t>
      </w:r>
      <w:r w:rsidRPr="003B19DD">
        <w:rPr>
          <w:rFonts w:ascii="Times New Roman" w:hAnsi="Times New Roman"/>
          <w:bCs/>
          <w:szCs w:val="24"/>
          <w:lang w:eastAsia="bg-BG"/>
        </w:rPr>
        <w:t>.</w:t>
      </w:r>
    </w:p>
    <w:p w14:paraId="136A404E" w14:textId="77777777" w:rsidR="000745C2" w:rsidRPr="003B19DD" w:rsidRDefault="000745C2" w:rsidP="000745C2">
      <w:pPr>
        <w:ind w:left="720"/>
        <w:rPr>
          <w:rFonts w:ascii="Times New Roman" w:hAnsi="Times New Roman"/>
          <w:bCs/>
          <w:szCs w:val="24"/>
          <w:lang w:eastAsia="bg-BG"/>
        </w:rPr>
      </w:pPr>
    </w:p>
    <w:p w14:paraId="136A404F" w14:textId="77777777" w:rsidR="000745C2" w:rsidRPr="003B19DD" w:rsidRDefault="000745C2" w:rsidP="000745C2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Максималния брой точки получава офертата с предложен най-кратък срок на изпълнение в календарни дни – 100 точки. </w:t>
      </w:r>
    </w:p>
    <w:p w14:paraId="136A4050" w14:textId="77777777" w:rsidR="000745C2" w:rsidRPr="003B19DD" w:rsidRDefault="000745C2" w:rsidP="000745C2">
      <w:pPr>
        <w:jc w:val="both"/>
        <w:rPr>
          <w:rFonts w:ascii="Times New Roman" w:hAnsi="Times New Roman"/>
          <w:bCs/>
          <w:szCs w:val="24"/>
          <w:lang w:eastAsia="bg-BG"/>
        </w:rPr>
      </w:pPr>
    </w:p>
    <w:p w14:paraId="136A4051" w14:textId="77777777" w:rsidR="000745C2" w:rsidRPr="003B19DD" w:rsidRDefault="000745C2" w:rsidP="000745C2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Точките на останалите участници се определят в съотношение към най-краткия срок на изпълнение в календарни дни по следната формула:</w:t>
      </w:r>
    </w:p>
    <w:p w14:paraId="136A4052" w14:textId="5AFECE43" w:rsidR="000745C2" w:rsidRPr="003B19DD" w:rsidRDefault="000745C2" w:rsidP="000745C2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                               С min</w:t>
      </w:r>
    </w:p>
    <w:p w14:paraId="136A4053" w14:textId="71941242" w:rsidR="000745C2" w:rsidRPr="003B19DD" w:rsidRDefault="006F4A3D" w:rsidP="000745C2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СИ</w:t>
      </w:r>
      <w:r w:rsidR="000745C2" w:rsidRPr="003B19DD">
        <w:rPr>
          <w:rFonts w:ascii="Times New Roman" w:hAnsi="Times New Roman"/>
          <w:bCs/>
          <w:szCs w:val="24"/>
          <w:lang w:eastAsia="bg-BG"/>
        </w:rPr>
        <w:t xml:space="preserve"> = 100 х -------------- </w:t>
      </w:r>
    </w:p>
    <w:p w14:paraId="136A4054" w14:textId="7C3BD680" w:rsidR="000745C2" w:rsidRPr="003B19DD" w:rsidRDefault="000745C2" w:rsidP="000745C2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                                 С n</w:t>
      </w:r>
    </w:p>
    <w:p w14:paraId="136A4055" w14:textId="77777777" w:rsidR="000745C2" w:rsidRPr="003B19DD" w:rsidRDefault="000745C2" w:rsidP="000745C2">
      <w:pPr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където: „100” е максималните точки по показателя;</w:t>
      </w:r>
    </w:p>
    <w:p w14:paraId="136A4056" w14:textId="1B780BAA" w:rsidR="000745C2" w:rsidRPr="003B19DD" w:rsidRDefault="000745C2" w:rsidP="000745C2">
      <w:pPr>
        <w:numPr>
          <w:ilvl w:val="0"/>
          <w:numId w:val="9"/>
        </w:numPr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Сn - е предложеният срок за изпълнение в календарни дни на n-я участник, </w:t>
      </w:r>
    </w:p>
    <w:p w14:paraId="136A4057" w14:textId="67643B24" w:rsidR="000745C2" w:rsidRPr="003B19DD" w:rsidRDefault="000745C2" w:rsidP="000745C2">
      <w:pPr>
        <w:numPr>
          <w:ilvl w:val="0"/>
          <w:numId w:val="9"/>
        </w:numPr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С min е най–краткият предложен срок за изпълнение в календарни дни.</w:t>
      </w:r>
    </w:p>
    <w:p w14:paraId="136A4058" w14:textId="48094D3A" w:rsidR="000745C2" w:rsidRPr="003B19DD" w:rsidRDefault="000745C2" w:rsidP="000745C2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Точките по показател П</w:t>
      </w:r>
      <w:r w:rsidR="000F0228" w:rsidRPr="003B19DD">
        <w:rPr>
          <w:rFonts w:ascii="Times New Roman" w:hAnsi="Times New Roman"/>
          <w:bCs/>
          <w:szCs w:val="24"/>
          <w:lang w:eastAsia="bg-BG"/>
        </w:rPr>
        <w:t>3</w:t>
      </w:r>
      <w:r w:rsidRPr="003B19DD">
        <w:rPr>
          <w:rFonts w:ascii="Times New Roman" w:hAnsi="Times New Roman"/>
          <w:bCs/>
          <w:szCs w:val="24"/>
          <w:lang w:eastAsia="bg-BG"/>
        </w:rPr>
        <w:t xml:space="preserve"> на n-тия участник се получават по следната формула:</w:t>
      </w:r>
    </w:p>
    <w:p w14:paraId="136A4059" w14:textId="77777777" w:rsidR="000745C2" w:rsidRPr="003B19DD" w:rsidRDefault="000745C2" w:rsidP="000745C2">
      <w:pPr>
        <w:jc w:val="both"/>
        <w:rPr>
          <w:rFonts w:ascii="Times New Roman" w:hAnsi="Times New Roman"/>
          <w:bCs/>
          <w:szCs w:val="24"/>
          <w:lang w:eastAsia="bg-BG"/>
        </w:rPr>
      </w:pPr>
    </w:p>
    <w:p w14:paraId="136A405A" w14:textId="14CC9D5D" w:rsidR="000745C2" w:rsidRPr="003B19DD" w:rsidRDefault="000745C2" w:rsidP="000745C2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П</w:t>
      </w:r>
      <w:r w:rsidR="000F0228" w:rsidRPr="003B19DD">
        <w:rPr>
          <w:rFonts w:ascii="Times New Roman" w:hAnsi="Times New Roman"/>
          <w:bCs/>
          <w:szCs w:val="24"/>
          <w:lang w:eastAsia="bg-BG"/>
        </w:rPr>
        <w:t>3</w:t>
      </w:r>
      <w:r w:rsidRPr="003B19DD">
        <w:rPr>
          <w:rFonts w:ascii="Times New Roman" w:hAnsi="Times New Roman"/>
          <w:bCs/>
          <w:szCs w:val="24"/>
          <w:lang w:eastAsia="bg-BG"/>
        </w:rPr>
        <w:t xml:space="preserve"> = </w:t>
      </w:r>
      <w:r w:rsidR="00916A44" w:rsidRPr="003B19DD">
        <w:rPr>
          <w:rFonts w:ascii="Times New Roman" w:hAnsi="Times New Roman"/>
          <w:bCs/>
          <w:szCs w:val="24"/>
          <w:lang w:eastAsia="bg-BG"/>
        </w:rPr>
        <w:t>СИ</w:t>
      </w:r>
      <w:r w:rsidRPr="003B19DD">
        <w:rPr>
          <w:rFonts w:ascii="Times New Roman" w:hAnsi="Times New Roman"/>
          <w:bCs/>
          <w:szCs w:val="24"/>
          <w:lang w:eastAsia="bg-BG"/>
        </w:rPr>
        <w:t xml:space="preserve"> </w:t>
      </w:r>
      <w:r w:rsidR="0078257C" w:rsidRPr="003B19DD">
        <w:rPr>
          <w:rFonts w:ascii="Times New Roman" w:hAnsi="Times New Roman"/>
          <w:bCs/>
          <w:szCs w:val="24"/>
          <w:lang w:eastAsia="bg-BG"/>
        </w:rPr>
        <w:t>х 0,</w:t>
      </w:r>
      <w:r w:rsidR="00553574">
        <w:rPr>
          <w:rFonts w:ascii="Times New Roman" w:hAnsi="Times New Roman"/>
          <w:bCs/>
          <w:szCs w:val="24"/>
          <w:lang w:eastAsia="bg-BG"/>
        </w:rPr>
        <w:t>40</w:t>
      </w:r>
      <w:r w:rsidRPr="003B19DD">
        <w:rPr>
          <w:rFonts w:ascii="Times New Roman" w:hAnsi="Times New Roman"/>
          <w:bCs/>
          <w:szCs w:val="24"/>
          <w:lang w:eastAsia="bg-BG"/>
        </w:rPr>
        <w:t xml:space="preserve"> </w:t>
      </w:r>
    </w:p>
    <w:p w14:paraId="136A405B" w14:textId="77777777" w:rsidR="000745C2" w:rsidRPr="003B19DD" w:rsidRDefault="000745C2" w:rsidP="000745C2">
      <w:pPr>
        <w:jc w:val="both"/>
        <w:rPr>
          <w:rFonts w:ascii="Times New Roman" w:hAnsi="Times New Roman"/>
          <w:bCs/>
          <w:szCs w:val="24"/>
          <w:lang w:eastAsia="bg-BG"/>
        </w:rPr>
      </w:pPr>
    </w:p>
    <w:p w14:paraId="6335A1C4" w14:textId="77777777" w:rsidR="00553574" w:rsidRDefault="000745C2" w:rsidP="000745C2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lastRenderedPageBreak/>
        <w:t>където „</w:t>
      </w:r>
      <w:r w:rsidR="0078257C" w:rsidRPr="003B19DD">
        <w:rPr>
          <w:rFonts w:ascii="Times New Roman" w:hAnsi="Times New Roman"/>
          <w:bCs/>
          <w:szCs w:val="24"/>
          <w:lang w:eastAsia="bg-BG"/>
        </w:rPr>
        <w:t>0,</w:t>
      </w:r>
      <w:r w:rsidR="00553574">
        <w:rPr>
          <w:rFonts w:ascii="Times New Roman" w:hAnsi="Times New Roman"/>
          <w:bCs/>
          <w:szCs w:val="24"/>
          <w:lang w:eastAsia="bg-BG"/>
        </w:rPr>
        <w:t>40</w:t>
      </w:r>
    </w:p>
    <w:p w14:paraId="136A405C" w14:textId="2CDADBF9" w:rsidR="000745C2" w:rsidRPr="003B19DD" w:rsidRDefault="000745C2" w:rsidP="000745C2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” е относителното тегло на показателя.</w:t>
      </w:r>
    </w:p>
    <w:p w14:paraId="136A405D" w14:textId="77777777" w:rsidR="000745C2" w:rsidRPr="003B19DD" w:rsidRDefault="000745C2" w:rsidP="000745C2">
      <w:pPr>
        <w:jc w:val="both"/>
        <w:rPr>
          <w:rFonts w:ascii="Times New Roman" w:hAnsi="Times New Roman"/>
          <w:bCs/>
          <w:szCs w:val="24"/>
          <w:lang w:eastAsia="bg-BG"/>
        </w:rPr>
      </w:pPr>
    </w:p>
    <w:p w14:paraId="6D405EAF" w14:textId="6641D9D3" w:rsidR="001D5457" w:rsidRDefault="001D5457" w:rsidP="001D5457">
      <w:pPr>
        <w:pStyle w:val="BodyTextIndent"/>
        <w:jc w:val="both"/>
        <w:rPr>
          <w:b/>
          <w:i/>
        </w:rPr>
      </w:pPr>
      <w:r>
        <w:rPr>
          <w:b/>
          <w:i/>
        </w:rPr>
        <w:t>Оферта, в която предвидения срок за изпълнение е по-малък от 3 календарни  дни  или по-голям от  365 календарни дни/12 месеца  ще бъде оценена като нереалистична и съответно отхвърлена.</w:t>
      </w:r>
      <w:r>
        <w:rPr>
          <w:b/>
          <w:i/>
        </w:rPr>
        <w:tab/>
      </w:r>
    </w:p>
    <w:p w14:paraId="00E04D14" w14:textId="77777777" w:rsidR="00763F64" w:rsidRPr="003B19DD" w:rsidRDefault="00763F64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</w:p>
    <w:p w14:paraId="136A4062" w14:textId="5A080623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Комисията класира участниците в низходящ ред на получените комплексни оценки /КО/ на офертите им.</w:t>
      </w:r>
    </w:p>
    <w:p w14:paraId="136A4063" w14:textId="77777777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</w:p>
    <w:p w14:paraId="136A4066" w14:textId="4D5A9E97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За изпълнител на поръчка се определя участникът получил най-голям брой точки в комплексната оценка /КО/. На първо място се класира офертата с най-висока оценка. </w:t>
      </w:r>
    </w:p>
    <w:p w14:paraId="136A4067" w14:textId="77777777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</w:p>
    <w:p w14:paraId="6E3EB640" w14:textId="77777777" w:rsidR="006C36C5" w:rsidRPr="003B19DD" w:rsidRDefault="006C36C5" w:rsidP="006C36C5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При еднаква комплексна оценка за изпълнител се избира, участникът с по-висока оценка на показател по следният ред:</w:t>
      </w:r>
    </w:p>
    <w:p w14:paraId="76E2B453" w14:textId="77777777" w:rsidR="006C36C5" w:rsidRPr="003B19DD" w:rsidRDefault="006C36C5" w:rsidP="006C36C5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1.  По-ниска „Предложена цена“;</w:t>
      </w:r>
    </w:p>
    <w:p w14:paraId="3D3774AB" w14:textId="3C3BC5DE" w:rsidR="006C36C5" w:rsidRPr="003B19DD" w:rsidRDefault="003B19DD" w:rsidP="006C36C5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2</w:t>
      </w:r>
      <w:r w:rsidR="006C36C5" w:rsidRPr="003B19DD">
        <w:rPr>
          <w:rFonts w:ascii="Times New Roman" w:hAnsi="Times New Roman"/>
          <w:bCs/>
          <w:szCs w:val="24"/>
          <w:lang w:eastAsia="bg-BG"/>
        </w:rPr>
        <w:t>.  По-</w:t>
      </w:r>
      <w:r w:rsidR="00E25D62" w:rsidRPr="003B19DD">
        <w:rPr>
          <w:rFonts w:ascii="Times New Roman" w:hAnsi="Times New Roman"/>
          <w:bCs/>
          <w:szCs w:val="24"/>
          <w:lang w:eastAsia="bg-BG"/>
        </w:rPr>
        <w:t>кратък</w:t>
      </w:r>
      <w:r w:rsidR="006C36C5" w:rsidRPr="003B19DD">
        <w:rPr>
          <w:rFonts w:ascii="Times New Roman" w:hAnsi="Times New Roman"/>
          <w:bCs/>
          <w:szCs w:val="24"/>
          <w:lang w:eastAsia="bg-BG"/>
        </w:rPr>
        <w:t xml:space="preserve"> „</w:t>
      </w:r>
      <w:r w:rsidR="00E25D62" w:rsidRPr="003B19DD">
        <w:rPr>
          <w:rFonts w:ascii="Times New Roman" w:hAnsi="Times New Roman"/>
          <w:bCs/>
          <w:szCs w:val="24"/>
          <w:lang w:eastAsia="bg-BG"/>
        </w:rPr>
        <w:t>срок на</w:t>
      </w:r>
      <w:r w:rsidR="006525F2">
        <w:rPr>
          <w:rFonts w:ascii="Times New Roman" w:hAnsi="Times New Roman"/>
          <w:bCs/>
          <w:szCs w:val="24"/>
          <w:lang w:eastAsia="bg-BG"/>
        </w:rPr>
        <w:t xml:space="preserve"> </w:t>
      </w:r>
      <w:r w:rsidR="001D5457">
        <w:rPr>
          <w:rFonts w:ascii="Times New Roman" w:hAnsi="Times New Roman"/>
          <w:bCs/>
          <w:szCs w:val="24"/>
          <w:lang w:eastAsia="bg-BG"/>
        </w:rPr>
        <w:t>изпълнение</w:t>
      </w:r>
      <w:r w:rsidR="006525F2">
        <w:rPr>
          <w:rFonts w:ascii="Times New Roman" w:hAnsi="Times New Roman"/>
          <w:bCs/>
          <w:szCs w:val="24"/>
          <w:lang w:eastAsia="bg-BG"/>
        </w:rPr>
        <w:t xml:space="preserve"> </w:t>
      </w:r>
      <w:r w:rsidR="00E25D62" w:rsidRPr="003B19DD">
        <w:rPr>
          <w:rFonts w:ascii="Times New Roman" w:hAnsi="Times New Roman"/>
          <w:bCs/>
          <w:szCs w:val="24"/>
          <w:lang w:eastAsia="bg-BG"/>
        </w:rPr>
        <w:t xml:space="preserve"> в календарни дни</w:t>
      </w:r>
      <w:r w:rsidR="006C36C5" w:rsidRPr="003B19DD">
        <w:rPr>
          <w:rFonts w:ascii="Times New Roman" w:hAnsi="Times New Roman"/>
          <w:bCs/>
          <w:szCs w:val="24"/>
          <w:lang w:eastAsia="bg-BG"/>
        </w:rPr>
        <w:t>“</w:t>
      </w:r>
    </w:p>
    <w:p w14:paraId="138393C6" w14:textId="30108711" w:rsidR="006C36C5" w:rsidRPr="003B19DD" w:rsidRDefault="00432138" w:rsidP="006C36C5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Ако и при </w:t>
      </w:r>
      <w:r w:rsidR="006525F2">
        <w:rPr>
          <w:rFonts w:ascii="Times New Roman" w:hAnsi="Times New Roman"/>
          <w:bCs/>
          <w:szCs w:val="24"/>
          <w:lang w:eastAsia="bg-BG"/>
        </w:rPr>
        <w:t xml:space="preserve">двата </w:t>
      </w:r>
      <w:r w:rsidRPr="003B19DD">
        <w:rPr>
          <w:rFonts w:ascii="Times New Roman" w:hAnsi="Times New Roman"/>
          <w:bCs/>
          <w:szCs w:val="24"/>
          <w:lang w:eastAsia="bg-BG"/>
        </w:rPr>
        <w:t xml:space="preserve"> показателя има еднакви оценки</w:t>
      </w:r>
      <w:r w:rsidR="00A50845" w:rsidRPr="003B19DD">
        <w:rPr>
          <w:rFonts w:ascii="Times New Roman" w:hAnsi="Times New Roman"/>
          <w:bCs/>
          <w:szCs w:val="24"/>
          <w:lang w:eastAsia="bg-BG"/>
        </w:rPr>
        <w:t xml:space="preserve">, предимство </w:t>
      </w:r>
      <w:r w:rsidR="007B2206" w:rsidRPr="003B19DD">
        <w:rPr>
          <w:rFonts w:ascii="Times New Roman" w:hAnsi="Times New Roman"/>
          <w:bCs/>
          <w:szCs w:val="24"/>
          <w:lang w:eastAsia="bg-BG"/>
        </w:rPr>
        <w:t xml:space="preserve">се дава по </w:t>
      </w:r>
      <w:r w:rsidR="00E905B7" w:rsidRPr="003B19DD">
        <w:rPr>
          <w:rFonts w:ascii="Times New Roman" w:hAnsi="Times New Roman"/>
          <w:bCs/>
          <w:szCs w:val="24"/>
          <w:lang w:eastAsia="bg-BG"/>
        </w:rPr>
        <w:t>реда на тяхното подаване.</w:t>
      </w:r>
    </w:p>
    <w:p w14:paraId="069E4F0E" w14:textId="77777777" w:rsidR="00E905B7" w:rsidRPr="003B19DD" w:rsidRDefault="00E905B7" w:rsidP="006C36C5">
      <w:pPr>
        <w:jc w:val="both"/>
        <w:rPr>
          <w:rFonts w:ascii="Times New Roman" w:hAnsi="Times New Roman"/>
          <w:bCs/>
          <w:szCs w:val="24"/>
          <w:lang w:eastAsia="bg-BG"/>
        </w:rPr>
      </w:pPr>
    </w:p>
    <w:p w14:paraId="136A4069" w14:textId="39C8C9A1" w:rsidR="008F4FED" w:rsidRPr="003B19DD" w:rsidRDefault="006C36C5" w:rsidP="006C36C5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Комисията си запазва правото да изисква писмено представяне в определен срок на допълнителни доказателства за обстоятелствата, посочени в офертата, които имат значение за формиране на оценките и класирането на офертите.</w:t>
      </w:r>
    </w:p>
    <w:p w14:paraId="5F792A93" w14:textId="77777777" w:rsidR="006C36C5" w:rsidRPr="003B19DD" w:rsidRDefault="006C36C5" w:rsidP="006C36C5">
      <w:pPr>
        <w:jc w:val="both"/>
        <w:rPr>
          <w:rFonts w:ascii="Times New Roman" w:hAnsi="Times New Roman"/>
          <w:bCs/>
          <w:szCs w:val="24"/>
          <w:lang w:eastAsia="bg-BG"/>
        </w:rPr>
      </w:pPr>
    </w:p>
    <w:p w14:paraId="136A406A" w14:textId="77777777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При различия между сумите, изразени с цифри и думи, за вярно се приема словесното изражение на сумата.</w:t>
      </w:r>
    </w:p>
    <w:p w14:paraId="136A406B" w14:textId="77777777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</w:p>
    <w:p w14:paraId="136A406C" w14:textId="77777777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За нуждите на тази методика всички числа, които могат да се получат при прилагане на съответните формули, се закръгляват до втория знак след десетичната запетая.</w:t>
      </w:r>
    </w:p>
    <w:p w14:paraId="136A406D" w14:textId="77777777" w:rsidR="00F52DA7" w:rsidRPr="003B19DD" w:rsidRDefault="00F52DA7" w:rsidP="008F4FED">
      <w:pPr>
        <w:pStyle w:val="Heading2"/>
        <w:spacing w:before="0" w:after="0"/>
        <w:jc w:val="center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</w:p>
    <w:sectPr w:rsidR="00F52DA7" w:rsidRPr="003B19DD" w:rsidSect="00F324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40" w:right="1134" w:bottom="899" w:left="1134" w:header="575" w:footer="147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C4B42" w14:textId="77777777" w:rsidR="002A6DB5" w:rsidRDefault="002A6DB5">
      <w:r>
        <w:separator/>
      </w:r>
    </w:p>
  </w:endnote>
  <w:endnote w:type="continuationSeparator" w:id="0">
    <w:p w14:paraId="28EE714C" w14:textId="77777777" w:rsidR="002A6DB5" w:rsidRDefault="002A6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A407B" w14:textId="77777777" w:rsidR="00BA067B" w:rsidRDefault="00BA067B" w:rsidP="00390E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6A407C" w14:textId="77777777" w:rsidR="00BA067B" w:rsidRDefault="00BA067B" w:rsidP="00390EF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A407D" w14:textId="77777777" w:rsidR="00BA067B" w:rsidRDefault="00BA067B" w:rsidP="0003420F">
    <w:pPr>
      <w:pStyle w:val="Footer"/>
      <w:framePr w:wrap="around" w:vAnchor="text" w:hAnchor="page" w:x="11003" w:y="150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A6F04">
      <w:rPr>
        <w:rStyle w:val="PageNumber"/>
        <w:noProof/>
      </w:rPr>
      <w:t>4</w:t>
    </w:r>
    <w:r>
      <w:rPr>
        <w:rStyle w:val="PageNumber"/>
      </w:rPr>
      <w:fldChar w:fldCharType="end"/>
    </w:r>
  </w:p>
  <w:p w14:paraId="136A407E" w14:textId="05510115" w:rsidR="00BA067B" w:rsidRPr="00B61CC8" w:rsidRDefault="003B19DD" w:rsidP="0003420F">
    <w:pPr>
      <w:autoSpaceDE w:val="0"/>
      <w:autoSpaceDN w:val="0"/>
      <w:adjustRightInd w:val="0"/>
      <w:jc w:val="both"/>
      <w:rPr>
        <w:rFonts w:ascii="Times New Roman" w:hAnsi="Times New Roman"/>
        <w:sz w:val="20"/>
        <w:lang w:eastAsia="bg-BG"/>
      </w:rPr>
    </w:pPr>
    <w:r w:rsidRPr="003B19DD">
      <w:rPr>
        <w:rFonts w:ascii="Times New Roman" w:hAnsi="Times New Roman"/>
        <w:i/>
        <w:caps/>
        <w:sz w:val="20"/>
      </w:rPr>
      <w:t>Проект BG05SFPR002-1.004-1322-C01“Подобряване на условията на труд в Монолит ООД“</w:t>
    </w:r>
    <w:r w:rsidR="00125669"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136A4088" wp14:editId="136A4089">
          <wp:simplePos x="0" y="0"/>
          <wp:positionH relativeFrom="column">
            <wp:posOffset>2067560</wp:posOffset>
          </wp:positionH>
          <wp:positionV relativeFrom="page">
            <wp:posOffset>10049510</wp:posOffset>
          </wp:positionV>
          <wp:extent cx="1983105" cy="415290"/>
          <wp:effectExtent l="0" t="0" r="0" b="3810"/>
          <wp:wrapTopAndBottom/>
          <wp:docPr id="12" name="Picture 5" descr="BG Съфинансирано от Европейския съюз_BLACK 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G Съфинансирано от Европейския съюз_BLACK Outl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3105" cy="415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067B" w:rsidRPr="00B61CC8">
      <w:rPr>
        <w:rFonts w:ascii="Times New Roman" w:hAnsi="Times New Roman"/>
        <w:i/>
        <w:caps/>
        <w:sz w:val="20"/>
      </w:rPr>
      <w:fldChar w:fldCharType="begin"/>
    </w:r>
    <w:r w:rsidR="00BA067B" w:rsidRPr="00B61CC8">
      <w:rPr>
        <w:rFonts w:ascii="Times New Roman" w:hAnsi="Times New Roman"/>
        <w:i/>
        <w:caps/>
        <w:sz w:val="20"/>
      </w:rPr>
      <w:instrText xml:space="preserve"> FILENAME  \* MERGEFORMAT </w:instrText>
    </w:r>
    <w:r w:rsidR="00BA067B" w:rsidRPr="00B61CC8">
      <w:rPr>
        <w:rFonts w:ascii="Times New Roman" w:hAnsi="Times New Roman"/>
        <w:i/>
        <w:cap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A4085" w14:textId="77777777" w:rsidR="00BA067B" w:rsidRDefault="00BA067B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rFonts w:ascii="Times New Roman" w:hAnsi="Times New Roman"/>
        <w:i/>
        <w:sz w:val="20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9FEA7" w14:textId="77777777" w:rsidR="002A6DB5" w:rsidRDefault="002A6DB5">
      <w:r>
        <w:separator/>
      </w:r>
    </w:p>
  </w:footnote>
  <w:footnote w:type="continuationSeparator" w:id="0">
    <w:p w14:paraId="0AA94449" w14:textId="77777777" w:rsidR="002A6DB5" w:rsidRDefault="002A6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A4072" w14:textId="77777777" w:rsidR="00BA067B" w:rsidRDefault="00BA067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6A4073" w14:textId="77777777" w:rsidR="00BA067B" w:rsidRDefault="00BA06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92"/>
      <w:gridCol w:w="5978"/>
      <w:gridCol w:w="1755"/>
    </w:tblGrid>
    <w:tr w:rsidR="004402D9" w:rsidRPr="00775165" w14:paraId="136A4078" w14:textId="77777777" w:rsidTr="00684F2C">
      <w:trPr>
        <w:trHeight w:val="959"/>
      </w:trPr>
      <w:tc>
        <w:tcPr>
          <w:tcW w:w="941" w:type="pct"/>
          <w:shd w:val="clear" w:color="auto" w:fill="auto"/>
        </w:tcPr>
        <w:p w14:paraId="136A4074" w14:textId="77777777"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14:paraId="136A4075" w14:textId="77777777" w:rsidR="00ED3571" w:rsidRPr="00ED3571" w:rsidRDefault="00ED3571" w:rsidP="00ED3571">
          <w:pPr>
            <w:spacing w:after="120"/>
            <w:jc w:val="center"/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</w:pPr>
          <w:r w:rsidRPr="00ED3571"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  <w:t>МИНИСТЕРСТВО НА ТРУДА И СОЦИАЛНАТА ПОЛИТИКА</w:t>
          </w:r>
        </w:p>
        <w:p w14:paraId="136A4076" w14:textId="77777777" w:rsidR="004402D9" w:rsidRPr="00775165" w:rsidRDefault="00ED3571" w:rsidP="002B23F6">
          <w:pPr>
            <w:numPr>
              <w:ilvl w:val="1"/>
              <w:numId w:val="0"/>
            </w:numPr>
            <w:spacing w:line="259" w:lineRule="auto"/>
            <w:jc w:val="center"/>
            <w:rPr>
              <w:b/>
              <w:color w:val="808080"/>
              <w:lang w:val="ru-RU"/>
            </w:rPr>
          </w:pPr>
          <w:r w:rsidRPr="00ED3571">
            <w:rPr>
              <w:rFonts w:ascii="Arial" w:hAnsi="Arial" w:cs="Arial"/>
              <w:b/>
              <w:color w:val="5A5A5A"/>
              <w:spacing w:val="15"/>
              <w:sz w:val="22"/>
              <w:szCs w:val="22"/>
            </w:rPr>
            <w:t>Програма „Развитие на човешките ресурси“</w:t>
          </w:r>
        </w:p>
      </w:tc>
      <w:tc>
        <w:tcPr>
          <w:tcW w:w="921" w:type="pct"/>
          <w:shd w:val="clear" w:color="auto" w:fill="auto"/>
        </w:tcPr>
        <w:p w14:paraId="136A4077" w14:textId="77777777"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14:paraId="136A4079" w14:textId="77777777" w:rsidR="00806C1C" w:rsidRDefault="00806C1C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</w:p>
  <w:p w14:paraId="136A407A" w14:textId="77777777" w:rsidR="00BA067B" w:rsidRDefault="00125669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  <w:r>
      <w:rPr>
        <w:noProof/>
        <w:lang w:eastAsia="bg-BG"/>
      </w:rPr>
      <w:drawing>
        <wp:anchor distT="0" distB="0" distL="114300" distR="114300" simplePos="0" relativeHeight="251658240" behindDoc="0" locked="0" layoutInCell="1" allowOverlap="1" wp14:anchorId="136A4086" wp14:editId="136A4087">
          <wp:simplePos x="0" y="0"/>
          <wp:positionH relativeFrom="column">
            <wp:posOffset>8458200</wp:posOffset>
          </wp:positionH>
          <wp:positionV relativeFrom="paragraph">
            <wp:posOffset>-42545</wp:posOffset>
          </wp:positionV>
          <wp:extent cx="1371600" cy="922655"/>
          <wp:effectExtent l="0" t="0" r="0" b="0"/>
          <wp:wrapNone/>
          <wp:docPr id="7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922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OLE_LINK1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A407F" w14:textId="77777777" w:rsidR="00BA067B" w:rsidRPr="00364620" w:rsidRDefault="00BA067B" w:rsidP="00AB4333">
    <w:pPr>
      <w:pStyle w:val="Title"/>
      <w:spacing w:after="0"/>
      <w:ind w:left="-360" w:right="-198"/>
      <w:rPr>
        <w:b w:val="0"/>
        <w:color w:val="999999"/>
        <w:sz w:val="18"/>
        <w:szCs w:val="18"/>
        <w:lang w:val="en-US"/>
      </w:rPr>
    </w:pPr>
  </w:p>
  <w:p w14:paraId="136A4080" w14:textId="77777777" w:rsidR="00BA067B" w:rsidRPr="005B3D2B" w:rsidRDefault="00125669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>
      <w:rPr>
        <w:b/>
        <w:noProof/>
        <w:sz w:val="18"/>
        <w:szCs w:val="18"/>
        <w:lang w:eastAsia="bg-BG"/>
      </w:rPr>
      <w:drawing>
        <wp:anchor distT="0" distB="0" distL="114300" distR="114300" simplePos="0" relativeHeight="251656192" behindDoc="0" locked="0" layoutInCell="1" allowOverlap="1" wp14:anchorId="136A408A" wp14:editId="136A408B">
          <wp:simplePos x="0" y="0"/>
          <wp:positionH relativeFrom="column">
            <wp:posOffset>0</wp:posOffset>
          </wp:positionH>
          <wp:positionV relativeFrom="paragraph">
            <wp:posOffset>-48260</wp:posOffset>
          </wp:positionV>
          <wp:extent cx="556895" cy="342900"/>
          <wp:effectExtent l="0" t="0" r="0" b="0"/>
          <wp:wrapSquare wrapText="bothSides"/>
          <wp:docPr id="1" name="Картина 1" descr="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au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szCs w:val="18"/>
        <w:lang w:eastAsia="bg-BG"/>
      </w:rPr>
      <w:drawing>
        <wp:anchor distT="0" distB="0" distL="114300" distR="114300" simplePos="0" relativeHeight="251657216" behindDoc="0" locked="0" layoutInCell="1" allowOverlap="1" wp14:anchorId="136A408C" wp14:editId="136A408D">
          <wp:simplePos x="0" y="0"/>
          <wp:positionH relativeFrom="column">
            <wp:posOffset>5600700</wp:posOffset>
          </wp:positionH>
          <wp:positionV relativeFrom="paragraph">
            <wp:posOffset>-48260</wp:posOffset>
          </wp:positionV>
          <wp:extent cx="571500" cy="342900"/>
          <wp:effectExtent l="0" t="0" r="0" b="0"/>
          <wp:wrapSquare wrapText="bothSides"/>
          <wp:docPr id="2" name="Picture 14" descr="logo_b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bg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067B" w:rsidRPr="005B3D2B">
      <w:rPr>
        <w:b/>
        <w:sz w:val="18"/>
        <w:szCs w:val="18"/>
      </w:rPr>
      <w:t>ЕВРОПЕЙСКИ СОЦИАЛЕН ФОНД 2007 – 2013</w:t>
    </w:r>
  </w:p>
  <w:p w14:paraId="136A4081" w14:textId="77777777" w:rsidR="00BA067B" w:rsidRPr="005B3D2B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 w:rsidRPr="005B3D2B">
      <w:rPr>
        <w:b/>
        <w:sz w:val="18"/>
        <w:szCs w:val="18"/>
      </w:rPr>
      <w:t>МИНИСТЕРСТВО НА ТРУДА И СОЦИАЛНАТА ПОЛИТИКА</w:t>
    </w:r>
  </w:p>
  <w:p w14:paraId="136A4082" w14:textId="77777777" w:rsidR="00BA067B" w:rsidRPr="009306FD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  <w:lang w:val="ru-RU"/>
      </w:rPr>
    </w:pPr>
    <w:r w:rsidRPr="00305940">
      <w:rPr>
        <w:b/>
        <w:sz w:val="18"/>
        <w:szCs w:val="18"/>
      </w:rPr>
      <w:t>ОПЕРАТИВНА ПРОГРАМА „РАЗВИТИЕ НА ЧОВЕШКИТЕ РЕСУРСИ”</w:t>
    </w:r>
  </w:p>
  <w:p w14:paraId="136A4083" w14:textId="77777777" w:rsidR="00BA067B" w:rsidRPr="008C6BBB" w:rsidRDefault="00BA067B" w:rsidP="00AB4333">
    <w:pPr>
      <w:pStyle w:val="Header"/>
      <w:pBdr>
        <w:bottom w:val="doub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 xml:space="preserve">ПМС 69/11.03.2013 </w:t>
    </w:r>
  </w:p>
  <w:p w14:paraId="136A4084" w14:textId="77777777" w:rsidR="00BA067B" w:rsidRPr="007C225A" w:rsidRDefault="00BA067B" w:rsidP="00AB4333">
    <w:pPr>
      <w:rPr>
        <w:rFonts w:ascii="Times New Roman" w:hAnsi="Times New Roman"/>
        <w:b/>
        <w:bCs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0B6FE7"/>
    <w:multiLevelType w:val="hybridMultilevel"/>
    <w:tmpl w:val="6114D822"/>
    <w:lvl w:ilvl="0" w:tplc="DF382B2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F92297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5" w15:restartNumberingAfterBreak="0">
    <w:nsid w:val="287D6F04"/>
    <w:multiLevelType w:val="hybridMultilevel"/>
    <w:tmpl w:val="8B4AF616"/>
    <w:lvl w:ilvl="0" w:tplc="DF382B2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680DE8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9D10B69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9" w15:restartNumberingAfterBreak="0">
    <w:nsid w:val="72C678C4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423305594">
    <w:abstractNumId w:val="8"/>
  </w:num>
  <w:num w:numId="2" w16cid:durableId="764346411">
    <w:abstractNumId w:val="4"/>
  </w:num>
  <w:num w:numId="3" w16cid:durableId="130251560">
    <w:abstractNumId w:val="0"/>
  </w:num>
  <w:num w:numId="4" w16cid:durableId="914752231">
    <w:abstractNumId w:val="2"/>
  </w:num>
  <w:num w:numId="5" w16cid:durableId="493305800">
    <w:abstractNumId w:val="3"/>
  </w:num>
  <w:num w:numId="6" w16cid:durableId="1728845299">
    <w:abstractNumId w:val="7"/>
  </w:num>
  <w:num w:numId="7" w16cid:durableId="620067902">
    <w:abstractNumId w:val="9"/>
  </w:num>
  <w:num w:numId="8" w16cid:durableId="1295139529">
    <w:abstractNumId w:val="1"/>
  </w:num>
  <w:num w:numId="9" w16cid:durableId="1985305374">
    <w:abstractNumId w:val="5"/>
  </w:num>
  <w:num w:numId="10" w16cid:durableId="7606815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034D8"/>
    <w:rsid w:val="0001288A"/>
    <w:rsid w:val="00012C31"/>
    <w:rsid w:val="000307A2"/>
    <w:rsid w:val="0003420F"/>
    <w:rsid w:val="00040B49"/>
    <w:rsid w:val="000436EA"/>
    <w:rsid w:val="00050E6F"/>
    <w:rsid w:val="00067451"/>
    <w:rsid w:val="000745C2"/>
    <w:rsid w:val="00086184"/>
    <w:rsid w:val="00094A54"/>
    <w:rsid w:val="000C4302"/>
    <w:rsid w:val="000E3B0B"/>
    <w:rsid w:val="000E745F"/>
    <w:rsid w:val="000F0228"/>
    <w:rsid w:val="000F3169"/>
    <w:rsid w:val="001158D3"/>
    <w:rsid w:val="00125669"/>
    <w:rsid w:val="00126CBA"/>
    <w:rsid w:val="0014748F"/>
    <w:rsid w:val="0014781B"/>
    <w:rsid w:val="00194860"/>
    <w:rsid w:val="001A1FA0"/>
    <w:rsid w:val="001A58EE"/>
    <w:rsid w:val="001B3AD1"/>
    <w:rsid w:val="001C4FC8"/>
    <w:rsid w:val="001D2A0D"/>
    <w:rsid w:val="001D5457"/>
    <w:rsid w:val="001E1995"/>
    <w:rsid w:val="001E2B97"/>
    <w:rsid w:val="00220843"/>
    <w:rsid w:val="0022659A"/>
    <w:rsid w:val="0023287E"/>
    <w:rsid w:val="00232AD2"/>
    <w:rsid w:val="00252D8E"/>
    <w:rsid w:val="0027017A"/>
    <w:rsid w:val="002917A5"/>
    <w:rsid w:val="00291D79"/>
    <w:rsid w:val="00296EF9"/>
    <w:rsid w:val="002A6DB5"/>
    <w:rsid w:val="002B23F6"/>
    <w:rsid w:val="002B4591"/>
    <w:rsid w:val="002C1F62"/>
    <w:rsid w:val="002D4553"/>
    <w:rsid w:val="002D537C"/>
    <w:rsid w:val="002E748D"/>
    <w:rsid w:val="002F2025"/>
    <w:rsid w:val="00305D5E"/>
    <w:rsid w:val="003109C2"/>
    <w:rsid w:val="00322694"/>
    <w:rsid w:val="00332807"/>
    <w:rsid w:val="00333D97"/>
    <w:rsid w:val="00335C52"/>
    <w:rsid w:val="0035500C"/>
    <w:rsid w:val="00355491"/>
    <w:rsid w:val="00366E3A"/>
    <w:rsid w:val="00386E85"/>
    <w:rsid w:val="00390EFB"/>
    <w:rsid w:val="003A0B7A"/>
    <w:rsid w:val="003B19DD"/>
    <w:rsid w:val="003D4793"/>
    <w:rsid w:val="003D5E20"/>
    <w:rsid w:val="003D6D14"/>
    <w:rsid w:val="003E5B41"/>
    <w:rsid w:val="003F3F36"/>
    <w:rsid w:val="00412468"/>
    <w:rsid w:val="00432138"/>
    <w:rsid w:val="004332FE"/>
    <w:rsid w:val="004402D9"/>
    <w:rsid w:val="004406B3"/>
    <w:rsid w:val="0046265B"/>
    <w:rsid w:val="0046613F"/>
    <w:rsid w:val="00476271"/>
    <w:rsid w:val="00480011"/>
    <w:rsid w:val="004901DA"/>
    <w:rsid w:val="00493CF0"/>
    <w:rsid w:val="0049571C"/>
    <w:rsid w:val="00496B2B"/>
    <w:rsid w:val="004A2DAF"/>
    <w:rsid w:val="004C164A"/>
    <w:rsid w:val="004F0837"/>
    <w:rsid w:val="00500E82"/>
    <w:rsid w:val="00504098"/>
    <w:rsid w:val="00505111"/>
    <w:rsid w:val="00523183"/>
    <w:rsid w:val="005258B3"/>
    <w:rsid w:val="00553574"/>
    <w:rsid w:val="00555DF9"/>
    <w:rsid w:val="00590A08"/>
    <w:rsid w:val="00591C1E"/>
    <w:rsid w:val="00592FDA"/>
    <w:rsid w:val="0059400D"/>
    <w:rsid w:val="00594BE5"/>
    <w:rsid w:val="00595F98"/>
    <w:rsid w:val="005C37DB"/>
    <w:rsid w:val="005F3454"/>
    <w:rsid w:val="00602143"/>
    <w:rsid w:val="00602452"/>
    <w:rsid w:val="00611830"/>
    <w:rsid w:val="00621EDA"/>
    <w:rsid w:val="00634BC0"/>
    <w:rsid w:val="00634C52"/>
    <w:rsid w:val="006525F2"/>
    <w:rsid w:val="0065397C"/>
    <w:rsid w:val="006559C4"/>
    <w:rsid w:val="00684E5F"/>
    <w:rsid w:val="00684F2C"/>
    <w:rsid w:val="00690A26"/>
    <w:rsid w:val="006A6E26"/>
    <w:rsid w:val="006A6F04"/>
    <w:rsid w:val="006B0614"/>
    <w:rsid w:val="006B2271"/>
    <w:rsid w:val="006C36C5"/>
    <w:rsid w:val="006D1001"/>
    <w:rsid w:val="006E6124"/>
    <w:rsid w:val="006F48D4"/>
    <w:rsid w:val="006F4A3D"/>
    <w:rsid w:val="00704D95"/>
    <w:rsid w:val="00705809"/>
    <w:rsid w:val="0074430C"/>
    <w:rsid w:val="0074799D"/>
    <w:rsid w:val="00756BD4"/>
    <w:rsid w:val="00763F64"/>
    <w:rsid w:val="00771641"/>
    <w:rsid w:val="00773E83"/>
    <w:rsid w:val="00781B64"/>
    <w:rsid w:val="0078257C"/>
    <w:rsid w:val="007B2206"/>
    <w:rsid w:val="007B69AA"/>
    <w:rsid w:val="007C50DD"/>
    <w:rsid w:val="007C56D6"/>
    <w:rsid w:val="007D1BBF"/>
    <w:rsid w:val="007D3144"/>
    <w:rsid w:val="007D4047"/>
    <w:rsid w:val="007D53B6"/>
    <w:rsid w:val="007F2672"/>
    <w:rsid w:val="00806C1C"/>
    <w:rsid w:val="00823534"/>
    <w:rsid w:val="00827F72"/>
    <w:rsid w:val="0083036E"/>
    <w:rsid w:val="00830D0B"/>
    <w:rsid w:val="008315CE"/>
    <w:rsid w:val="00857BED"/>
    <w:rsid w:val="00891917"/>
    <w:rsid w:val="00892B8D"/>
    <w:rsid w:val="008A100F"/>
    <w:rsid w:val="008C4EF3"/>
    <w:rsid w:val="008C5580"/>
    <w:rsid w:val="008E0123"/>
    <w:rsid w:val="008E1447"/>
    <w:rsid w:val="008E1B3E"/>
    <w:rsid w:val="008E3D44"/>
    <w:rsid w:val="008F4FED"/>
    <w:rsid w:val="008F758C"/>
    <w:rsid w:val="00903352"/>
    <w:rsid w:val="00916A44"/>
    <w:rsid w:val="0091712A"/>
    <w:rsid w:val="009306FD"/>
    <w:rsid w:val="009472C6"/>
    <w:rsid w:val="00961002"/>
    <w:rsid w:val="00964A25"/>
    <w:rsid w:val="00972384"/>
    <w:rsid w:val="0098777E"/>
    <w:rsid w:val="009A4151"/>
    <w:rsid w:val="009C09EF"/>
    <w:rsid w:val="009D2BB3"/>
    <w:rsid w:val="009D5357"/>
    <w:rsid w:val="009D580C"/>
    <w:rsid w:val="009E2E0F"/>
    <w:rsid w:val="00A12FE6"/>
    <w:rsid w:val="00A20EA2"/>
    <w:rsid w:val="00A267DD"/>
    <w:rsid w:val="00A412D3"/>
    <w:rsid w:val="00A4589F"/>
    <w:rsid w:val="00A50845"/>
    <w:rsid w:val="00A50A4C"/>
    <w:rsid w:val="00A60AB3"/>
    <w:rsid w:val="00A64BF3"/>
    <w:rsid w:val="00A76301"/>
    <w:rsid w:val="00AB2ABF"/>
    <w:rsid w:val="00AB4333"/>
    <w:rsid w:val="00AC3243"/>
    <w:rsid w:val="00AC4889"/>
    <w:rsid w:val="00AC4C88"/>
    <w:rsid w:val="00AF329A"/>
    <w:rsid w:val="00B273C2"/>
    <w:rsid w:val="00B61CC8"/>
    <w:rsid w:val="00B6491D"/>
    <w:rsid w:val="00B70F06"/>
    <w:rsid w:val="00B86A37"/>
    <w:rsid w:val="00BA067B"/>
    <w:rsid w:val="00BB2A9B"/>
    <w:rsid w:val="00BE4FEA"/>
    <w:rsid w:val="00BF05C6"/>
    <w:rsid w:val="00BF415B"/>
    <w:rsid w:val="00BF47A9"/>
    <w:rsid w:val="00BF56DF"/>
    <w:rsid w:val="00C57267"/>
    <w:rsid w:val="00C75734"/>
    <w:rsid w:val="00C80053"/>
    <w:rsid w:val="00C82299"/>
    <w:rsid w:val="00C82D0B"/>
    <w:rsid w:val="00C84AE1"/>
    <w:rsid w:val="00C9339D"/>
    <w:rsid w:val="00C93E97"/>
    <w:rsid w:val="00C97B59"/>
    <w:rsid w:val="00CA27B0"/>
    <w:rsid w:val="00CA77C3"/>
    <w:rsid w:val="00CB6274"/>
    <w:rsid w:val="00CD3C15"/>
    <w:rsid w:val="00CD57F2"/>
    <w:rsid w:val="00CF45B3"/>
    <w:rsid w:val="00D01029"/>
    <w:rsid w:val="00D134D1"/>
    <w:rsid w:val="00D26E8B"/>
    <w:rsid w:val="00D2717C"/>
    <w:rsid w:val="00DB2561"/>
    <w:rsid w:val="00DF7A3F"/>
    <w:rsid w:val="00E15A03"/>
    <w:rsid w:val="00E177C8"/>
    <w:rsid w:val="00E25D62"/>
    <w:rsid w:val="00E458B5"/>
    <w:rsid w:val="00E905B7"/>
    <w:rsid w:val="00ED3571"/>
    <w:rsid w:val="00ED42B2"/>
    <w:rsid w:val="00EF1561"/>
    <w:rsid w:val="00F12AFD"/>
    <w:rsid w:val="00F14429"/>
    <w:rsid w:val="00F201CC"/>
    <w:rsid w:val="00F32487"/>
    <w:rsid w:val="00F34E30"/>
    <w:rsid w:val="00F370F3"/>
    <w:rsid w:val="00F439CD"/>
    <w:rsid w:val="00F52DA7"/>
    <w:rsid w:val="00F671F6"/>
    <w:rsid w:val="00F76134"/>
    <w:rsid w:val="00F922E3"/>
    <w:rsid w:val="00F96524"/>
    <w:rsid w:val="00FA229C"/>
    <w:rsid w:val="00FB4D45"/>
    <w:rsid w:val="00FD3845"/>
    <w:rsid w:val="00FD58D9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6A3FF5"/>
  <w15:docId w15:val="{F0ED04F0-C5BA-4A00-961F-A8CF093E3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745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link w:val="BodyTextIndentChar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semiHidden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paragraph" w:styleId="Title">
    <w:name w:val="Title"/>
    <w:basedOn w:val="Normal"/>
    <w:next w:val="Normal"/>
    <w:link w:val="TitleChar"/>
    <w:qFormat/>
    <w:rsid w:val="00AB4333"/>
    <w:pPr>
      <w:spacing w:after="480"/>
      <w:jc w:val="center"/>
    </w:pPr>
    <w:rPr>
      <w:rFonts w:ascii="Times New Roman" w:hAnsi="Times New Roman"/>
      <w:b/>
      <w:snapToGrid w:val="0"/>
      <w:sz w:val="48"/>
      <w:lang w:val="en-AU"/>
    </w:rPr>
  </w:style>
  <w:style w:type="character" w:customStyle="1" w:styleId="HeaderChar">
    <w:name w:val="Header Char"/>
    <w:link w:val="Header"/>
    <w:rsid w:val="00595F98"/>
    <w:rPr>
      <w:rFonts w:ascii="HebarU" w:hAnsi="HebarU"/>
      <w:sz w:val="24"/>
      <w:lang w:val="bg-BG" w:eastAsia="en-US" w:bidi="ar-SA"/>
    </w:rPr>
  </w:style>
  <w:style w:type="paragraph" w:styleId="ListParagraph">
    <w:name w:val="List Paragraph"/>
    <w:basedOn w:val="Normal"/>
    <w:qFormat/>
    <w:rsid w:val="00B61CC8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Calibri" w:hAnsi="Times New Roman"/>
      <w:sz w:val="20"/>
      <w:lang w:val="en-US" w:eastAsia="bg-BG" w:bidi="my-MM"/>
    </w:rPr>
  </w:style>
  <w:style w:type="character" w:customStyle="1" w:styleId="FooterChar">
    <w:name w:val="Footer Char"/>
    <w:link w:val="Footer"/>
    <w:rsid w:val="004402D9"/>
    <w:rPr>
      <w:rFonts w:ascii="HebarU" w:hAnsi="HebarU"/>
      <w:sz w:val="24"/>
      <w:lang w:eastAsia="en-US"/>
    </w:rPr>
  </w:style>
  <w:style w:type="character" w:customStyle="1" w:styleId="TitleChar">
    <w:name w:val="Title Char"/>
    <w:basedOn w:val="DefaultParagraphFont"/>
    <w:link w:val="Title"/>
    <w:rsid w:val="008F4FED"/>
    <w:rPr>
      <w:b/>
      <w:snapToGrid w:val="0"/>
      <w:sz w:val="48"/>
      <w:lang w:val="en-AU" w:eastAsia="en-US"/>
    </w:rPr>
  </w:style>
  <w:style w:type="character" w:customStyle="1" w:styleId="BodyTextIndentChar">
    <w:name w:val="Body Text Indent Char"/>
    <w:basedOn w:val="DefaultParagraphFont"/>
    <w:link w:val="BodyTextIndent"/>
    <w:rsid w:val="000745C2"/>
    <w:rPr>
      <w:sz w:val="24"/>
      <w:szCs w:val="24"/>
    </w:rPr>
  </w:style>
  <w:style w:type="paragraph" w:styleId="BodyText">
    <w:name w:val="Body Text"/>
    <w:basedOn w:val="Normal"/>
    <w:link w:val="BodyTextChar"/>
    <w:rsid w:val="006E612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E6124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09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644</Words>
  <Characters>3804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User</cp:lastModifiedBy>
  <cp:revision>5</cp:revision>
  <cp:lastPrinted>2010-09-08T09:03:00Z</cp:lastPrinted>
  <dcterms:created xsi:type="dcterms:W3CDTF">2025-03-13T16:02:00Z</dcterms:created>
  <dcterms:modified xsi:type="dcterms:W3CDTF">2025-04-24T17:03:00Z</dcterms:modified>
</cp:coreProperties>
</file>